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3" w:rsidRDefault="005F5F23" w:rsidP="0055326A">
      <w:pPr>
        <w:jc w:val="center"/>
        <w:rPr>
          <w:rFonts w:ascii="Arial" w:hAnsi="Arial" w:cs="Arial"/>
          <w:b/>
          <w:sz w:val="28"/>
          <w:szCs w:val="28"/>
        </w:rPr>
      </w:pPr>
    </w:p>
    <w:p w:rsidR="005F5F23" w:rsidRDefault="005F5F23" w:rsidP="00553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7A60A667">
            <wp:extent cx="5819140" cy="933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F23" w:rsidRDefault="005F5F23" w:rsidP="0055326A">
      <w:pPr>
        <w:jc w:val="center"/>
        <w:rPr>
          <w:rFonts w:ascii="Arial" w:hAnsi="Arial" w:cs="Arial"/>
          <w:b/>
          <w:sz w:val="28"/>
          <w:szCs w:val="28"/>
        </w:rPr>
      </w:pPr>
    </w:p>
    <w:p w:rsidR="009431E5" w:rsidRDefault="0055326A" w:rsidP="00553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Bestellung Plakate Qualitätsfacetten</w:t>
      </w:r>
    </w:p>
    <w:p w:rsid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Zentrum Bildung der EKHN</w:t>
      </w: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Fachbereich Kindertagesstätten</w:t>
      </w: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Erbacher Str. 17</w:t>
      </w: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64287 Darmstadt</w:t>
      </w:r>
      <w:r w:rsidRPr="005F5F23">
        <w:rPr>
          <w:rFonts w:ascii="Arial" w:eastAsia="Times New Roman" w:hAnsi="Arial" w:cs="Times New Roman"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</w:p>
    <w:p w:rsid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pacing w:val="20"/>
          <w:sz w:val="24"/>
          <w:szCs w:val="24"/>
          <w:lang w:val="en-GB" w:eastAsia="de-DE"/>
        </w:rPr>
      </w:pP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de-DE"/>
        </w:rPr>
      </w:pPr>
      <w:r w:rsidRPr="005F5F23">
        <w:rPr>
          <w:rFonts w:ascii="Arial" w:eastAsia="Times New Roman" w:hAnsi="Arial" w:cs="Times New Roman"/>
          <w:b/>
          <w:spacing w:val="20"/>
          <w:sz w:val="24"/>
          <w:szCs w:val="24"/>
          <w:lang w:val="en-GB" w:eastAsia="de-DE"/>
        </w:rPr>
        <w:t>Fax: 06151/6690-212</w:t>
      </w:r>
    </w:p>
    <w:p w:rsidR="0055326A" w:rsidRDefault="0055326A" w:rsidP="0055326A">
      <w:pPr>
        <w:rPr>
          <w:rFonts w:ascii="Arial" w:hAnsi="Arial" w:cs="Arial"/>
          <w:b/>
          <w:sz w:val="24"/>
          <w:szCs w:val="24"/>
        </w:rPr>
      </w:pPr>
    </w:p>
    <w:p w:rsidR="005F5F23" w:rsidRPr="007B16C1" w:rsidRDefault="0055326A" w:rsidP="005F5F23">
      <w:pPr>
        <w:spacing w:after="0" w:line="240" w:lineRule="auto"/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Ich bestelle folgende Plakate der Qualitätsfacetten und bitte</w:t>
      </w:r>
      <w:r w:rsidR="005F5F23" w:rsidRPr="007B16C1">
        <w:rPr>
          <w:rFonts w:ascii="Arial" w:hAnsi="Arial" w:cs="Arial"/>
          <w:b/>
        </w:rPr>
        <w:t xml:space="preserve"> um Lieferung an </w:t>
      </w:r>
    </w:p>
    <w:p w:rsidR="0055326A" w:rsidRPr="00530D33" w:rsidRDefault="005F5F23" w:rsidP="005F5F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16C1">
        <w:rPr>
          <w:rFonts w:ascii="Arial" w:hAnsi="Arial" w:cs="Arial"/>
          <w:b/>
        </w:rPr>
        <w:t xml:space="preserve">unten </w:t>
      </w:r>
      <w:r w:rsidR="0055326A" w:rsidRPr="007B16C1">
        <w:rPr>
          <w:rFonts w:ascii="Arial" w:hAnsi="Arial" w:cs="Arial"/>
          <w:b/>
        </w:rPr>
        <w:t>g</w:t>
      </w:r>
      <w:r w:rsidRPr="007B16C1">
        <w:rPr>
          <w:rFonts w:ascii="Arial" w:hAnsi="Arial" w:cs="Arial"/>
          <w:b/>
        </w:rPr>
        <w:t>enannte</w:t>
      </w:r>
      <w:r w:rsidR="0055326A" w:rsidRPr="007B16C1">
        <w:rPr>
          <w:rFonts w:ascii="Arial" w:hAnsi="Arial" w:cs="Arial"/>
          <w:b/>
        </w:rPr>
        <w:t xml:space="preserve"> Adresse. </w:t>
      </w:r>
      <w:r w:rsidR="00530D33">
        <w:rPr>
          <w:rFonts w:ascii="Arial" w:hAnsi="Arial" w:cs="Arial"/>
          <w:b/>
          <w:sz w:val="16"/>
          <w:szCs w:val="16"/>
        </w:rPr>
        <w:t>(Die B</w:t>
      </w:r>
      <w:bookmarkStart w:id="0" w:name="_GoBack"/>
      <w:bookmarkEnd w:id="0"/>
      <w:r w:rsidR="00530D33">
        <w:rPr>
          <w:rFonts w:ascii="Arial" w:hAnsi="Arial" w:cs="Arial"/>
          <w:b/>
          <w:sz w:val="16"/>
          <w:szCs w:val="16"/>
        </w:rPr>
        <w:t>estellung ist kostenfrei)</w:t>
      </w:r>
    </w:p>
    <w:p w:rsidR="0055326A" w:rsidRPr="007B16C1" w:rsidRDefault="0055326A" w:rsidP="0055326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Plakat</w:t>
            </w: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DIN- Format</w:t>
            </w: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Qualitätsfacetten (mit Foto Kinder)</w:t>
            </w: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(594 x 841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(420 x 594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5F23" w:rsidTr="005F5F23">
        <w:trPr>
          <w:trHeight w:val="454"/>
        </w:trPr>
        <w:tc>
          <w:tcPr>
            <w:tcW w:w="3070" w:type="dxa"/>
          </w:tcPr>
          <w:p w:rsidR="005F5F23" w:rsidRPr="005F5F23" w:rsidRDefault="005F5F23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F5F23" w:rsidRPr="005F5F23" w:rsidRDefault="005F5F23" w:rsidP="0055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5F5F23" w:rsidRDefault="005F5F23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F5F23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Themenfelder (nur Text)</w:t>
            </w:r>
          </w:p>
        </w:tc>
        <w:tc>
          <w:tcPr>
            <w:tcW w:w="3071" w:type="dxa"/>
          </w:tcPr>
          <w:p w:rsidR="0055326A" w:rsidRPr="005F5F23" w:rsidRDefault="005F5F23" w:rsidP="0055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7B16C1">
              <w:rPr>
                <w:rFonts w:ascii="Arial" w:hAnsi="Arial" w:cs="Arial"/>
                <w:b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 xml:space="preserve"> (594 x 841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F5F23">
              <w:rPr>
                <w:rFonts w:ascii="Arial" w:hAnsi="Arial" w:cs="Arial"/>
                <w:sz w:val="20"/>
                <w:szCs w:val="20"/>
              </w:rPr>
              <w:t>420 x 594 mm</w:t>
            </w:r>
            <w:r w:rsidRPr="005F5F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Aktivitäten (mit weißem Feld)</w:t>
            </w:r>
          </w:p>
        </w:tc>
        <w:tc>
          <w:tcPr>
            <w:tcW w:w="3071" w:type="dxa"/>
          </w:tcPr>
          <w:p w:rsidR="0055326A" w:rsidRPr="005F5F23" w:rsidRDefault="005F5F23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 xml:space="preserve">A2 </w:t>
            </w:r>
            <w:r w:rsidRPr="005F5F23">
              <w:rPr>
                <w:rFonts w:ascii="Arial" w:hAnsi="Arial" w:cs="Arial"/>
                <w:sz w:val="20"/>
                <w:szCs w:val="20"/>
              </w:rPr>
              <w:t>(420 x 594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26A" w:rsidRPr="005F5F23" w:rsidRDefault="005F5F23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55326A" w:rsidRDefault="0055326A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5326A" w:rsidRPr="0055326A" w:rsidRDefault="0055326A" w:rsidP="0055326A">
      <w:pPr>
        <w:rPr>
          <w:rFonts w:ascii="Arial" w:hAnsi="Arial" w:cs="Arial"/>
          <w:b/>
          <w:sz w:val="16"/>
          <w:szCs w:val="16"/>
        </w:rPr>
      </w:pP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Name:</w:t>
      </w: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Einrichtung:</w:t>
      </w: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Straße:</w:t>
      </w:r>
    </w:p>
    <w:p w:rsidR="0055326A" w:rsidRPr="007B16C1" w:rsidRDefault="005F5F23" w:rsidP="0055326A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PLZ, Ort:</w:t>
      </w:r>
    </w:p>
    <w:sectPr w:rsidR="0055326A" w:rsidRPr="007B1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A"/>
    <w:rsid w:val="00530D33"/>
    <w:rsid w:val="0055326A"/>
    <w:rsid w:val="005F5F23"/>
    <w:rsid w:val="007B16C1"/>
    <w:rsid w:val="009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5893-04D9-40E2-ACFF-2992F7DE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Donath Roberta</cp:lastModifiedBy>
  <cp:revision>2</cp:revision>
  <cp:lastPrinted>2016-05-19T05:34:00Z</cp:lastPrinted>
  <dcterms:created xsi:type="dcterms:W3CDTF">2016-05-19T05:12:00Z</dcterms:created>
  <dcterms:modified xsi:type="dcterms:W3CDTF">2016-05-19T05:36:00Z</dcterms:modified>
</cp:coreProperties>
</file>